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43C2" w14:textId="77777777" w:rsidR="000A5E5C" w:rsidRPr="00986881" w:rsidRDefault="00000000">
      <w:pPr>
        <w:jc w:val="center"/>
        <w:rPr>
          <w:rFonts w:ascii="Aptos" w:hAnsi="Aptos"/>
          <w:szCs w:val="24"/>
          <w:lang w:val="ru-RU"/>
        </w:rPr>
      </w:pPr>
      <w:r w:rsidRPr="00986881">
        <w:rPr>
          <w:rFonts w:ascii="Aptos" w:hAnsi="Aptos"/>
          <w:b/>
          <w:szCs w:val="24"/>
          <w:lang w:val="ru-RU"/>
        </w:rPr>
        <w:t>ПОЛИТИКА ОБРАБОТКИ ПЕРСОНАЛЬНЫХ ДАННЫХ</w:t>
      </w:r>
    </w:p>
    <w:p w14:paraId="1CF84406" w14:textId="77777777" w:rsidR="000A5E5C" w:rsidRPr="00986881" w:rsidRDefault="00000000">
      <w:pPr>
        <w:jc w:val="center"/>
        <w:rPr>
          <w:rFonts w:ascii="Aptos" w:hAnsi="Aptos"/>
          <w:szCs w:val="24"/>
          <w:lang w:val="ru-RU"/>
        </w:rPr>
      </w:pPr>
      <w:r w:rsidRPr="00986881">
        <w:rPr>
          <w:rFonts w:ascii="Aptos" w:hAnsi="Aptos"/>
          <w:b/>
          <w:szCs w:val="24"/>
          <w:lang w:val="ru-RU"/>
        </w:rPr>
        <w:t>ООО «ПраймКит»</w:t>
      </w:r>
    </w:p>
    <w:p w14:paraId="3D9CA1C6" w14:textId="77777777" w:rsidR="000A5E5C" w:rsidRPr="00986881" w:rsidRDefault="000A5E5C">
      <w:pPr>
        <w:rPr>
          <w:rFonts w:ascii="Aptos" w:hAnsi="Aptos"/>
          <w:szCs w:val="24"/>
          <w:lang w:val="ru-RU"/>
        </w:rPr>
      </w:pPr>
    </w:p>
    <w:p w14:paraId="3CF70A43" w14:textId="4E9E6009"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1.</w:t>
      </w:r>
      <w:r w:rsidR="00FE709E">
        <w:rPr>
          <w:rFonts w:ascii="Aptos" w:hAnsi="Aptos"/>
          <w:sz w:val="24"/>
          <w:szCs w:val="24"/>
          <w:lang w:val="ru-RU"/>
        </w:rPr>
        <w:tab/>
      </w:r>
      <w:r w:rsidRPr="00986881">
        <w:rPr>
          <w:rFonts w:ascii="Aptos" w:hAnsi="Aptos"/>
          <w:sz w:val="24"/>
          <w:szCs w:val="24"/>
          <w:lang w:val="ru-RU"/>
        </w:rPr>
        <w:t>ОБЩИЕ ПОЛОЖЕНИЯ</w:t>
      </w:r>
    </w:p>
    <w:p w14:paraId="6C51844E" w14:textId="500541DD"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1.1</w:t>
      </w:r>
      <w:r w:rsidR="00FE709E">
        <w:rPr>
          <w:rFonts w:ascii="Aptos" w:hAnsi="Aptos"/>
          <w:b/>
          <w:szCs w:val="24"/>
          <w:lang w:val="ru-RU"/>
        </w:rPr>
        <w:tab/>
      </w:r>
      <w:r w:rsidRPr="00986881">
        <w:rPr>
          <w:rFonts w:ascii="Aptos" w:hAnsi="Aptos"/>
          <w:szCs w:val="24"/>
          <w:lang w:val="ru-RU"/>
        </w:rPr>
        <w:t>Настоящая Политика в отношении обработки персональных данных (далее – «Политика») подготовлена в соответствии с п. 2 ч. 1 ст. 18.1 Федерального закона Российской Федерации «О персональных данных» № 152-ФЗ от 27 июля 2006 года (далее – «Закон») и определяет позицию Общества с ограниченной ответственностью «ПраймКит» (ОГРН 1177746040185, ИНН 9721037268, далее – «ООО «ПраймКит»», «Общество», «Оператор», «мы») в области обработки и защиты персональных данных (далее – персональные данные), в отношении соблюдения прав и свобод, описывает особенности сбора, хранения, использования и передачи персональных данных, реализуемые требования к их защите, а также информацию о правах лиц, к которым относятся соответствующие персональные данные.</w:t>
      </w:r>
    </w:p>
    <w:p w14:paraId="0E4D879F" w14:textId="0252B70F"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1.2</w:t>
      </w:r>
      <w:r w:rsidR="00FE709E">
        <w:rPr>
          <w:rFonts w:ascii="Aptos" w:hAnsi="Aptos"/>
          <w:b/>
          <w:szCs w:val="24"/>
          <w:lang w:val="ru-RU"/>
        </w:rPr>
        <w:tab/>
      </w:r>
      <w:r w:rsidRPr="00986881">
        <w:rPr>
          <w:rFonts w:ascii="Aptos" w:hAnsi="Aptos"/>
          <w:szCs w:val="24"/>
          <w:lang w:val="ru-RU"/>
        </w:rPr>
        <w:t>Под персональными данными понимается любая информация, относящаяся прямо или косвенно определённому или определяемому физическому лицу (гражданину).</w:t>
      </w:r>
    </w:p>
    <w:p w14:paraId="4F5885CC" w14:textId="14747054"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1.3</w:t>
      </w:r>
      <w:r w:rsidR="00FE709E">
        <w:rPr>
          <w:rFonts w:ascii="Aptos" w:hAnsi="Aptos"/>
          <w:b/>
          <w:szCs w:val="24"/>
          <w:lang w:val="ru-RU"/>
        </w:rPr>
        <w:tab/>
      </w:r>
      <w:r w:rsidRPr="00986881">
        <w:rPr>
          <w:rFonts w:ascii="Aptos" w:hAnsi="Aptos"/>
          <w:szCs w:val="24"/>
          <w:lang w:val="ru-RU"/>
        </w:rPr>
        <w:t>Под обработкой персональных данных понимается любое действие (операция) или совокупность действий (операций) с персональными данными, совершаемых с использованием средств автоматизации и/или без использования таких средств. К таким действиям (операциям) относятся в частности: сбор, запись, систематизация, накопление, хранение, уточнение (обновление, изменение), извлечение, использование, передача (предоставление, доступ), сопоставление, обезличивание, блокирование, удаление, уничтожение персональных данных.</w:t>
      </w:r>
    </w:p>
    <w:p w14:paraId="1211D54E" w14:textId="499F3F18"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1.4</w:t>
      </w:r>
      <w:r w:rsidR="00FE709E">
        <w:rPr>
          <w:rFonts w:ascii="Aptos" w:hAnsi="Aptos"/>
          <w:b/>
          <w:szCs w:val="24"/>
          <w:lang w:val="ru-RU"/>
        </w:rPr>
        <w:tab/>
      </w:r>
      <w:r w:rsidRPr="00986881">
        <w:rPr>
          <w:rFonts w:ascii="Aptos" w:hAnsi="Aptos"/>
          <w:szCs w:val="24"/>
          <w:lang w:val="ru-RU"/>
        </w:rPr>
        <w:t>Под безопасностью персональных данных понимается защищённость персональных данных от неправомерного и/или несанкционированного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130BDEB" w14:textId="402BD0CA"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1.5</w:t>
      </w:r>
      <w:r w:rsidR="00FE709E">
        <w:rPr>
          <w:rFonts w:ascii="Aptos" w:hAnsi="Aptos"/>
          <w:b/>
          <w:szCs w:val="24"/>
          <w:lang w:val="ru-RU"/>
        </w:rPr>
        <w:tab/>
      </w:r>
      <w:r w:rsidRPr="00986881">
        <w:rPr>
          <w:rFonts w:ascii="Aptos" w:hAnsi="Aptos"/>
          <w:szCs w:val="24"/>
          <w:lang w:val="ru-RU"/>
        </w:rPr>
        <w:t>Политика распространяется на все действия, связанные с обработкой персональных данных на сайте ООО «ПраймКит» (далее – «Сайт») и мобильном приложении ООО «ПраймКит», в Контакт-центре, в информационных системах ООО «ПраймКит».</w:t>
      </w:r>
    </w:p>
    <w:p w14:paraId="55F2BD22" w14:textId="47F755EB"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1.6</w:t>
      </w:r>
      <w:r w:rsidR="00FE709E">
        <w:rPr>
          <w:rFonts w:ascii="Aptos" w:hAnsi="Aptos"/>
          <w:b/>
          <w:szCs w:val="24"/>
          <w:lang w:val="ru-RU"/>
        </w:rPr>
        <w:tab/>
      </w:r>
      <w:r w:rsidRPr="00986881">
        <w:rPr>
          <w:rFonts w:ascii="Aptos" w:hAnsi="Aptos"/>
          <w:szCs w:val="24"/>
          <w:lang w:val="ru-RU"/>
        </w:rPr>
        <w:t xml:space="preserve">Использование Сайта, приложений или Контакт-центра Пользователем также означает их безоговорочное согласие с правилами Политики и указанными в ней условиями обработки персональных данных, а также согласие с условиями </w:t>
      </w:r>
      <w:r w:rsidRPr="00986881">
        <w:rPr>
          <w:rFonts w:ascii="Aptos" w:hAnsi="Aptos"/>
          <w:b/>
          <w:szCs w:val="24"/>
          <w:lang w:val="ru-RU"/>
        </w:rPr>
        <w:t xml:space="preserve">Согласия на обработку </w:t>
      </w:r>
      <w:r w:rsidRPr="00986881">
        <w:rPr>
          <w:rFonts w:ascii="Aptos" w:hAnsi="Aptos"/>
          <w:b/>
          <w:szCs w:val="24"/>
          <w:lang w:val="ru-RU"/>
        </w:rPr>
        <w:lastRenderedPageBreak/>
        <w:t>персональных данных</w:t>
      </w:r>
      <w:r w:rsidRPr="00986881">
        <w:rPr>
          <w:rFonts w:ascii="Aptos" w:hAnsi="Aptos"/>
          <w:szCs w:val="24"/>
          <w:lang w:val="ru-RU"/>
        </w:rPr>
        <w:t xml:space="preserve"> (далее – «Согласие»), размещённого на Сайте и предоставляемого при заключении договоров с Обществом. Если Пользователь не согласен с условиями настоящей Политики и Согласия, Пользователю следует воздержаться от использования Сайта, приложений и Контакт-центра.</w:t>
      </w:r>
    </w:p>
    <w:p w14:paraId="5C4E963E" w14:textId="2403D34B"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1.7</w:t>
      </w:r>
      <w:r w:rsidR="00FE709E">
        <w:rPr>
          <w:rFonts w:ascii="Aptos" w:hAnsi="Aptos"/>
          <w:b/>
          <w:szCs w:val="24"/>
          <w:lang w:val="ru-RU"/>
        </w:rPr>
        <w:tab/>
      </w:r>
      <w:r w:rsidRPr="00986881">
        <w:rPr>
          <w:rFonts w:ascii="Aptos" w:hAnsi="Aptos"/>
          <w:szCs w:val="24"/>
          <w:lang w:val="ru-RU"/>
        </w:rPr>
        <w:t>Настоящая Политика распространяется на персональные данные, полученные как до, так и после ввода в действие настоящей Политики.</w:t>
      </w:r>
    </w:p>
    <w:p w14:paraId="4DE6C102" w14:textId="0736E666"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2.</w:t>
      </w:r>
      <w:r w:rsidR="00FE709E">
        <w:rPr>
          <w:rFonts w:ascii="Aptos" w:hAnsi="Aptos"/>
          <w:sz w:val="24"/>
          <w:szCs w:val="24"/>
          <w:lang w:val="ru-RU"/>
        </w:rPr>
        <w:tab/>
      </w:r>
      <w:r w:rsidRPr="00986881">
        <w:rPr>
          <w:rFonts w:ascii="Aptos" w:hAnsi="Aptos"/>
          <w:sz w:val="24"/>
          <w:szCs w:val="24"/>
          <w:lang w:val="ru-RU"/>
        </w:rPr>
        <w:t>ПРАВОВЫЕ ОСНОВАНИЯ И ЦЕЛИ ОБРАБОТКИ ПЕРСОНАЛЬНЫХ ДАННЫХ</w:t>
      </w:r>
    </w:p>
    <w:p w14:paraId="28874691" w14:textId="6A037966"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2.1</w:t>
      </w:r>
      <w:r w:rsidR="00FE709E">
        <w:rPr>
          <w:rFonts w:ascii="Aptos" w:hAnsi="Aptos"/>
          <w:b/>
          <w:szCs w:val="24"/>
          <w:lang w:val="ru-RU"/>
        </w:rPr>
        <w:tab/>
      </w:r>
      <w:r w:rsidRPr="00986881">
        <w:rPr>
          <w:rFonts w:ascii="Aptos" w:hAnsi="Aptos"/>
          <w:szCs w:val="24"/>
          <w:lang w:val="ru-RU"/>
        </w:rPr>
        <w:t>ООО «ПраймКит» осуществляет обработку и обеспечивает безопасность персональных данных для осуществления возложенных на Общество законодательством Российской Федерации функций, полномочий и обязанностей, включая обработку данных на основании Согласия субъекта персональных данных, в том числе, но не ограничиваясь, в соответствии с Конституцией Российской Федерации, федеральными законами, в частности Федеральным законом № 152-ФЗ от 27 июля 2006 года «О персональных данных», подзаконных актов и других определяющих случаи и особенности обработки указанных персональных данных федеральных законов Российской Федерации, руководящих и методических документов ФСТЭК России и ФСБ России, а также Гражданским кодексом Российской Федерации, Налоговым кодексом Российской Федерации, Законом РФ № 2300-1 от 7 февраля 1992 г. «О защите прав потребителей», Федеральным законом № 402-ФЗ от 6 декабря 2011 г. «О бухгалтерском учёте», а также уставом и локальными актами ООО «ПраймКит».</w:t>
      </w:r>
    </w:p>
    <w:p w14:paraId="68AADE2C" w14:textId="3B423BA6"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2.2</w:t>
      </w:r>
      <w:r w:rsidR="00FE709E">
        <w:rPr>
          <w:rFonts w:ascii="Aptos" w:hAnsi="Aptos"/>
          <w:b/>
          <w:szCs w:val="24"/>
          <w:lang w:val="ru-RU"/>
        </w:rPr>
        <w:tab/>
      </w:r>
      <w:r w:rsidRPr="00986881">
        <w:rPr>
          <w:rFonts w:ascii="Aptos" w:hAnsi="Aptos"/>
          <w:szCs w:val="24"/>
          <w:lang w:val="ru-RU"/>
        </w:rPr>
        <w:t>ООО «ПраймКит» является оператором персональных данных в соответствии с Законом.</w:t>
      </w:r>
    </w:p>
    <w:p w14:paraId="7E1A3258" w14:textId="02E102E5"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2.3</w:t>
      </w:r>
      <w:r w:rsidR="00FE709E">
        <w:rPr>
          <w:rFonts w:ascii="Aptos" w:hAnsi="Aptos"/>
          <w:b/>
          <w:szCs w:val="24"/>
          <w:lang w:val="ru-RU"/>
        </w:rPr>
        <w:tab/>
      </w:r>
      <w:r w:rsidRPr="00986881">
        <w:rPr>
          <w:rFonts w:ascii="Aptos" w:hAnsi="Aptos"/>
          <w:szCs w:val="24"/>
          <w:lang w:val="ru-RU"/>
        </w:rPr>
        <w:t xml:space="preserve">Согласие на обработку персональных данных является обязательным условием для использования услуг Общества. Получение и принятие Согласия осуществляется в соответствии с процедурой, установленной </w:t>
      </w:r>
      <w:r w:rsidRPr="00986881">
        <w:rPr>
          <w:rFonts w:ascii="Aptos" w:hAnsi="Aptos"/>
          <w:b/>
          <w:szCs w:val="24"/>
          <w:lang w:val="ru-RU"/>
        </w:rPr>
        <w:t>Согласием на обработку персональных данных</w:t>
      </w:r>
      <w:r w:rsidRPr="00986881">
        <w:rPr>
          <w:rFonts w:ascii="Aptos" w:hAnsi="Aptos"/>
          <w:szCs w:val="24"/>
          <w:lang w:val="ru-RU"/>
        </w:rPr>
        <w:t>, копия которого предоставляется каждому субъекту персональных данных и доступна на Сайте.</w:t>
      </w:r>
    </w:p>
    <w:p w14:paraId="4E0A5D8B" w14:textId="52DB101C"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3.</w:t>
      </w:r>
      <w:r w:rsidR="00FE709E">
        <w:rPr>
          <w:rFonts w:ascii="Aptos" w:hAnsi="Aptos"/>
          <w:sz w:val="24"/>
          <w:szCs w:val="24"/>
          <w:lang w:val="ru-RU"/>
        </w:rPr>
        <w:tab/>
      </w:r>
      <w:r w:rsidRPr="00986881">
        <w:rPr>
          <w:rFonts w:ascii="Aptos" w:hAnsi="Aptos"/>
          <w:sz w:val="24"/>
          <w:szCs w:val="24"/>
          <w:lang w:val="ru-RU"/>
        </w:rPr>
        <w:t>КАТЕГОРИИ ПЕРСОНАЛЬНЫХ ДАННЫХ, ОБРАБАТЫВАЕМЫХ ОБЩЕСТВОМ</w:t>
      </w:r>
    </w:p>
    <w:p w14:paraId="7EB375D5" w14:textId="2F96C31B"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3.1</w:t>
      </w:r>
      <w:r w:rsidR="00FE709E">
        <w:rPr>
          <w:rFonts w:ascii="Aptos" w:hAnsi="Aptos"/>
          <w:b/>
          <w:szCs w:val="24"/>
          <w:lang w:val="ru-RU"/>
        </w:rPr>
        <w:tab/>
      </w:r>
      <w:r w:rsidRPr="00986881">
        <w:rPr>
          <w:rFonts w:ascii="Aptos" w:hAnsi="Aptos"/>
          <w:szCs w:val="24"/>
          <w:lang w:val="ru-RU"/>
        </w:rPr>
        <w:t>ООО «ПраймКит» обрабатывает следующие категории персональных данных Пользователей, Клиентов и Партнёров:</w:t>
      </w:r>
    </w:p>
    <w:p w14:paraId="45BC7280" w14:textId="19CB276C"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 xml:space="preserve">Сведения, полученные при регистрации, авторизации и оформлении заказа (фамилия, имя, отчество, дата рождения, пол, номер телефона, адрес электронной почты, адрес регистрации, рабочий адрес, адрес доставки, </w:t>
      </w:r>
      <w:r w:rsidR="00000000" w:rsidRPr="00986881">
        <w:rPr>
          <w:rFonts w:ascii="Aptos" w:hAnsi="Aptos"/>
          <w:szCs w:val="24"/>
        </w:rPr>
        <w:t>cookie</w:t>
      </w:r>
      <w:r w:rsidR="00000000" w:rsidRPr="00986881">
        <w:rPr>
          <w:rFonts w:ascii="Aptos" w:hAnsi="Aptos"/>
          <w:szCs w:val="24"/>
          <w:lang w:val="ru-RU"/>
        </w:rPr>
        <w:t>);</w:t>
      </w:r>
    </w:p>
    <w:p w14:paraId="698177BB" w14:textId="5F7A6E83"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Сведения, полученные при взаимодействии с Клиентами (пол, возраст Клиента, персональные данные, данные платёжных средств, город проживания и/или адрес);</w:t>
      </w:r>
    </w:p>
    <w:p w14:paraId="26DB3BF8" w14:textId="76EE892E"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lastRenderedPageBreak/>
        <w:t>—</w:t>
      </w:r>
      <w:r>
        <w:rPr>
          <w:rFonts w:ascii="Aptos" w:hAnsi="Aptos"/>
          <w:szCs w:val="24"/>
          <w:lang w:val="ru-RU"/>
        </w:rPr>
        <w:tab/>
      </w:r>
      <w:r w:rsidR="00000000" w:rsidRPr="00986881">
        <w:rPr>
          <w:rFonts w:ascii="Aptos" w:hAnsi="Aptos"/>
          <w:szCs w:val="24"/>
          <w:lang w:val="ru-RU"/>
        </w:rPr>
        <w:t>Сведения, полученные в связи с размещением или исполнением Заказов Клиента (сведения о способе доставки Товара, способе и состоянии оплаты Товара, а если конечный получатель Товара отличается от Клиента, также фамилию, имя, отчество, адрес доставки и номер телефона грузополучателя);</w:t>
      </w:r>
    </w:p>
    <w:p w14:paraId="4398564F" w14:textId="381191A3"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Сведения о претензиях Клиента (переданные Клиентом с помощью Сайта, Контакт-центра или иным образом);</w:t>
      </w:r>
    </w:p>
    <w:p w14:paraId="4633FDE6" w14:textId="150CF1A9"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Размещённые Клиентом отзывы о Товарах;</w:t>
      </w:r>
    </w:p>
    <w:p w14:paraId="53A03B4B" w14:textId="2C9F92E6" w:rsidR="000A5E5C" w:rsidRPr="00FE709E"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FE709E">
        <w:rPr>
          <w:rFonts w:ascii="Aptos" w:hAnsi="Aptos"/>
          <w:szCs w:val="24"/>
          <w:lang w:val="ru-RU"/>
        </w:rPr>
        <w:t>Информацию о геолокации.</w:t>
      </w:r>
    </w:p>
    <w:p w14:paraId="450F84D0" w14:textId="3F99B324"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3.2</w:t>
      </w:r>
      <w:r w:rsidR="00FE709E">
        <w:rPr>
          <w:rFonts w:ascii="Aptos" w:hAnsi="Aptos"/>
          <w:b/>
          <w:szCs w:val="24"/>
          <w:lang w:val="ru-RU"/>
        </w:rPr>
        <w:tab/>
      </w:r>
      <w:r w:rsidRPr="00986881">
        <w:rPr>
          <w:rFonts w:ascii="Aptos" w:hAnsi="Aptos"/>
          <w:szCs w:val="24"/>
          <w:lang w:val="ru-RU"/>
        </w:rPr>
        <w:t xml:space="preserve">Перечень персональных данных, подлежащих обработке, их назначение и сроки обработки подробно описаны в </w:t>
      </w:r>
      <w:r w:rsidRPr="00986881">
        <w:rPr>
          <w:rFonts w:ascii="Aptos" w:hAnsi="Aptos"/>
          <w:b/>
          <w:szCs w:val="24"/>
          <w:lang w:val="ru-RU"/>
        </w:rPr>
        <w:t>Согласии на обработку персональных данных</w:t>
      </w:r>
      <w:r w:rsidRPr="00986881">
        <w:rPr>
          <w:rFonts w:ascii="Aptos" w:hAnsi="Aptos"/>
          <w:szCs w:val="24"/>
          <w:lang w:val="ru-RU"/>
        </w:rPr>
        <w:t>, которое является неотъемлемой частью настоящей Политики.</w:t>
      </w:r>
    </w:p>
    <w:p w14:paraId="7F66EDDC" w14:textId="1CF88D1D"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4.</w:t>
      </w:r>
      <w:r w:rsidR="00FE709E">
        <w:rPr>
          <w:rFonts w:ascii="Aptos" w:hAnsi="Aptos"/>
          <w:sz w:val="24"/>
          <w:szCs w:val="24"/>
          <w:lang w:val="ru-RU"/>
        </w:rPr>
        <w:tab/>
      </w:r>
      <w:r w:rsidRPr="00986881">
        <w:rPr>
          <w:rFonts w:ascii="Aptos" w:hAnsi="Aptos"/>
          <w:sz w:val="24"/>
          <w:szCs w:val="24"/>
          <w:lang w:val="ru-RU"/>
        </w:rPr>
        <w:t>ПРИНЦИПЫ И УСЛОВИЯ ОБРАБОТКИ ПЕРСОНАЛЬНЫХ ДАННЫХ</w:t>
      </w:r>
    </w:p>
    <w:p w14:paraId="2AC00A02" w14:textId="6BB08577"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4.1</w:t>
      </w:r>
      <w:r w:rsidR="00FE709E">
        <w:rPr>
          <w:rFonts w:ascii="Aptos" w:hAnsi="Aptos"/>
          <w:b/>
          <w:szCs w:val="24"/>
          <w:lang w:val="ru-RU"/>
        </w:rPr>
        <w:tab/>
      </w:r>
      <w:r w:rsidRPr="00986881">
        <w:rPr>
          <w:rFonts w:ascii="Aptos" w:hAnsi="Aptos"/>
          <w:szCs w:val="24"/>
          <w:lang w:val="ru-RU"/>
        </w:rPr>
        <w:t>При обработке персональных данных ООО «ПраймКит» придерживается следующих принципов:</w:t>
      </w:r>
    </w:p>
    <w:p w14:paraId="244CB696" w14:textId="00D3455E"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обработка персональных данных осуществляется на законной основе, в том числе на основании Согласия;</w:t>
      </w:r>
    </w:p>
    <w:p w14:paraId="2E055363" w14:textId="4418E963"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персональные данные не раскрываются третьим лицам и не распространяются без согласия субъекта персональных данных, за исключением предусмотренных законодательством Российской Федерации случаев;</w:t>
      </w:r>
    </w:p>
    <w:p w14:paraId="1D5CCDF7" w14:textId="0ABE4453"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определение конкретных, заранее определённых и законных целей обработки персональных данных (в т.ч. сбора);</w:t>
      </w:r>
    </w:p>
    <w:p w14:paraId="0C563DC6" w14:textId="404FDC6C"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объединение баз данных, в том числе баз данных, содержащих персональные данные, обработка которых осуществляется в целях, несовместимых между собой, не допускается;</w:t>
      </w:r>
    </w:p>
    <w:p w14:paraId="638C7B84" w14:textId="52C804E2"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обработка персональных данных ограничивается достижением конкретных, заранее определённых и законных целей;</w:t>
      </w:r>
    </w:p>
    <w:p w14:paraId="1F6B65B3" w14:textId="5E703049"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обрабатываемые персональные данные подлежат уничтожению или обезличиванию при отзыве согласия на их обработку субъектом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p>
    <w:p w14:paraId="76294955" w14:textId="10F946BA"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содержание и объём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обработки;</w:t>
      </w:r>
    </w:p>
    <w:p w14:paraId="28EF42C2" w14:textId="461AF7C1"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при обработке персональных данных обеспечивается точность персональных данных и их достаточность, в случаях необходимости и актуальности персональных данных по отношению к заявленным целям их обработки;</w:t>
      </w:r>
    </w:p>
    <w:p w14:paraId="7DE0D022" w14:textId="139F8B12"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lastRenderedPageBreak/>
        <w:t>—</w:t>
      </w:r>
      <w:r>
        <w:rPr>
          <w:rFonts w:ascii="Aptos" w:hAnsi="Aptos"/>
          <w:szCs w:val="24"/>
          <w:lang w:val="ru-RU"/>
        </w:rPr>
        <w:tab/>
      </w:r>
      <w:r w:rsidR="00000000" w:rsidRPr="00986881">
        <w:rPr>
          <w:rFonts w:ascii="Aptos" w:hAnsi="Aptos"/>
          <w:szCs w:val="24"/>
          <w:lang w:val="ru-RU"/>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 которого выполнены обязательства выгодоприобретателем или </w:t>
      </w:r>
      <w:proofErr w:type="spellStart"/>
      <w:r w:rsidR="00000000" w:rsidRPr="00986881">
        <w:rPr>
          <w:rFonts w:ascii="Aptos" w:hAnsi="Aptos"/>
          <w:szCs w:val="24"/>
          <w:lang w:val="ru-RU"/>
        </w:rPr>
        <w:t>порядчиком</w:t>
      </w:r>
      <w:proofErr w:type="spellEnd"/>
      <w:r w:rsidR="00000000" w:rsidRPr="00986881">
        <w:rPr>
          <w:rFonts w:ascii="Aptos" w:hAnsi="Aptos"/>
          <w:szCs w:val="24"/>
          <w:lang w:val="ru-RU"/>
        </w:rPr>
        <w:t>, по которому является субъект персональных данных.</w:t>
      </w:r>
    </w:p>
    <w:p w14:paraId="349DA961" w14:textId="20936649"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5.</w:t>
      </w:r>
      <w:r w:rsidR="00FE709E">
        <w:rPr>
          <w:rFonts w:ascii="Aptos" w:hAnsi="Aptos"/>
          <w:sz w:val="24"/>
          <w:szCs w:val="24"/>
          <w:lang w:val="ru-RU"/>
        </w:rPr>
        <w:tab/>
      </w:r>
      <w:r w:rsidRPr="00986881">
        <w:rPr>
          <w:rFonts w:ascii="Aptos" w:hAnsi="Aptos"/>
          <w:sz w:val="24"/>
          <w:szCs w:val="24"/>
          <w:lang w:val="ru-RU"/>
        </w:rPr>
        <w:t>ПРАВА СУБЪЕКТОВ ПЕРСОНАЛЬНЫХ ДАННЫХ</w:t>
      </w:r>
    </w:p>
    <w:p w14:paraId="1F77BFFD" w14:textId="767444C0"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5.1</w:t>
      </w:r>
      <w:r w:rsidR="00FE709E">
        <w:rPr>
          <w:rFonts w:ascii="Aptos" w:hAnsi="Aptos"/>
          <w:b/>
          <w:szCs w:val="24"/>
          <w:lang w:val="ru-RU"/>
        </w:rPr>
        <w:tab/>
      </w:r>
      <w:r w:rsidRPr="00986881">
        <w:rPr>
          <w:rFonts w:ascii="Aptos" w:hAnsi="Aptos"/>
          <w:szCs w:val="24"/>
          <w:lang w:val="ru-RU"/>
        </w:rPr>
        <w:t>Субъект персональных данных, персональные данные которого обрабатываются ООО «ПраймКит», имеет право:</w:t>
      </w:r>
    </w:p>
    <w:p w14:paraId="500D06E7" w14:textId="6AA6F0DA"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в любой момент изменить (обновить, дополнить) предоставленные им персональные данные, зайдя в Личный кабинет в случаях, когда это позволяет сделать функционал Сайта;</w:t>
      </w:r>
    </w:p>
    <w:p w14:paraId="1ECEBC63" w14:textId="2172C7B2"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удалить предоставленные им персональные данные путём направления ООО «ПраймКит» письменного уведомления с указанием персональных данных, которые должны быть удалены;</w:t>
      </w:r>
    </w:p>
    <w:p w14:paraId="7C1DEE17" w14:textId="4B63ABBD" w:rsidR="000A5E5C" w:rsidRPr="00FE709E"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 xml:space="preserve">получить от ООО «ПраймКит»: подтверждение факта обработки персональных данных и сведения о наличии персональных данных, относящихся к соответствующему субъекту персональных данных; сведения о правовых основаниях и целях обработки персональных данных; сведения о применяемых ООО «ПраймКит» способах обработки персональных данных; сведения о наименовании и месторасположении ООО «ПраймКит»; сведения о лицах (за исключением работников ООО «ПраймКит»), которые имеют доступ к персональным данным или которым могут быть раскрыты персональные данные на основании договора с ООО «ПраймКит» или на основании федерального закона; обрабатываемые персональные данные, относящиеся к субъекту персональных данных, и информацию об источнике их получения, если иной порядок предоставления таких персональных данных не предусмотрено законодательством; сведения о сроках обработки персональных данных, в том числе о сроках их хранения; сведения о порядке осуществления субъектом персональных данных прав, предусмотренные законодательством о персональных данных; наименование и адрес лиц, осуществляющих обработку персональных данных по поручению </w:t>
      </w:r>
      <w:r w:rsidR="00000000" w:rsidRPr="00FE709E">
        <w:rPr>
          <w:rFonts w:ascii="Aptos" w:hAnsi="Aptos"/>
          <w:szCs w:val="24"/>
          <w:lang w:val="ru-RU"/>
        </w:rPr>
        <w:t>ООО «ПраймКит»; иные сведения, предусмотренные Законом;</w:t>
      </w:r>
    </w:p>
    <w:p w14:paraId="2343D72D" w14:textId="49C054B7"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 xml:space="preserve">требовать от ООО «ПраймКит» уточнения своих персональных данных, их блокирования или удаления обрабатываемые персональные данные,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в срок, не превышающий семи рабочих дней с даты предоставления субъектом </w:t>
      </w:r>
      <w:r w:rsidR="00000000" w:rsidRPr="00986881">
        <w:rPr>
          <w:rFonts w:ascii="Aptos" w:hAnsi="Aptos"/>
          <w:szCs w:val="24"/>
          <w:lang w:val="ru-RU"/>
        </w:rPr>
        <w:lastRenderedPageBreak/>
        <w:t>персональных данных или его представителем сведений, подтверждающих эти факты;</w:t>
      </w:r>
    </w:p>
    <w:p w14:paraId="7CA2A5B2" w14:textId="727ECF43"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требовать от ООО «ПраймКит» уточнения своих персональных данных, их блокирования или удаления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6BBA164" w14:textId="05E234EE"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отозвать своё согласие на обработку персональных данных в любой момент, направив электронное письмо по адресу электронной почты ООО «ПраймКит» (см. раздел 9) или направив письменное уведомление по адресу ООО «ПраймКит» (см. раздел 9). После получения такого сообщения обработка персональных данных субъекта персональных данных будет прекращена, а его персональные данные будут удалены в соответствии с законодательством Российской Федерации и условиями Согласия;</w:t>
      </w:r>
    </w:p>
    <w:p w14:paraId="672B3964" w14:textId="52153E0A"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требовать устранения неправомерных действий ООО «ПраймКит» в отношении его персональных данных;</w:t>
      </w:r>
    </w:p>
    <w:p w14:paraId="004596C9" w14:textId="13F9EC96"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принимать предусмотренные законом меры по защите своих прав и законных интересов, в том числе на возмещение убытков и (или) компенсацию морального вреда в судебном порядке.</w:t>
      </w:r>
    </w:p>
    <w:p w14:paraId="08B64E40" w14:textId="4178079C"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5.2</w:t>
      </w:r>
      <w:r w:rsidR="00FE709E">
        <w:rPr>
          <w:rFonts w:ascii="Aptos" w:hAnsi="Aptos"/>
          <w:b/>
          <w:szCs w:val="24"/>
          <w:lang w:val="ru-RU"/>
        </w:rPr>
        <w:tab/>
      </w:r>
      <w:r w:rsidRPr="00986881">
        <w:rPr>
          <w:rFonts w:ascii="Aptos" w:hAnsi="Aptos"/>
          <w:szCs w:val="24"/>
          <w:lang w:val="ru-RU"/>
        </w:rPr>
        <w:t xml:space="preserve">Дополнительные права и условия, уточняющие процедуру реализации этих прав, установлены в </w:t>
      </w:r>
      <w:r w:rsidRPr="00986881">
        <w:rPr>
          <w:rFonts w:ascii="Aptos" w:hAnsi="Aptos"/>
          <w:b/>
          <w:szCs w:val="24"/>
          <w:lang w:val="ru-RU"/>
        </w:rPr>
        <w:t>Согласии на обработку персональных данных</w:t>
      </w:r>
      <w:r w:rsidRPr="00986881">
        <w:rPr>
          <w:rFonts w:ascii="Aptos" w:hAnsi="Aptos"/>
          <w:szCs w:val="24"/>
          <w:lang w:val="ru-RU"/>
        </w:rPr>
        <w:t>.</w:t>
      </w:r>
    </w:p>
    <w:p w14:paraId="54E4ADB0" w14:textId="15ACDFFF"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6.</w:t>
      </w:r>
      <w:r w:rsidR="00FE709E">
        <w:rPr>
          <w:rFonts w:ascii="Aptos" w:hAnsi="Aptos"/>
          <w:sz w:val="24"/>
          <w:szCs w:val="24"/>
          <w:lang w:val="ru-RU"/>
        </w:rPr>
        <w:tab/>
      </w:r>
      <w:r w:rsidRPr="00986881">
        <w:rPr>
          <w:rFonts w:ascii="Aptos" w:hAnsi="Aptos"/>
          <w:sz w:val="24"/>
          <w:szCs w:val="24"/>
          <w:lang w:val="ru-RU"/>
        </w:rPr>
        <w:t>ОБЯЗАННОСТИ ООО «ПРАЙМКИТ»</w:t>
      </w:r>
    </w:p>
    <w:p w14:paraId="63E8293E" w14:textId="1436C5DA"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6.1</w:t>
      </w:r>
      <w:r w:rsidR="00FE709E">
        <w:rPr>
          <w:rFonts w:ascii="Aptos" w:hAnsi="Aptos"/>
          <w:b/>
          <w:szCs w:val="24"/>
          <w:lang w:val="ru-RU"/>
        </w:rPr>
        <w:tab/>
      </w:r>
      <w:r w:rsidRPr="00986881">
        <w:rPr>
          <w:rFonts w:ascii="Aptos" w:hAnsi="Aptos"/>
          <w:szCs w:val="24"/>
          <w:lang w:val="ru-RU"/>
        </w:rPr>
        <w:t>В соответствии с требованиями Закона ООО «ПраймКит» обязана:</w:t>
      </w:r>
    </w:p>
    <w:p w14:paraId="5C832B27" w14:textId="75F5FFFE"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предоставлять субъекту персональных данных информацию о его запросе информацию, касающуюся обработки его персональных данных, либо на законных основаниях предоставить отказ в течение тридцати дней с даты получения запроса субъекта персональных данных или его представителя;</w:t>
      </w:r>
    </w:p>
    <w:p w14:paraId="2F1B6C22" w14:textId="796ABABE"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по требованию субъекта персональных данных уточнять, блокировать или удалять обрабатываемые персональные данные, если персональные данные являются неполными, устаревшими, неточными, незаконно полученными и не являются необходимыми для заявленной цели обработки в срок, не превышающий семи рабочих дней;</w:t>
      </w:r>
    </w:p>
    <w:p w14:paraId="4A101C95" w14:textId="0E8AF473"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вести журнал учёта обращений субъектов персональных данных, в котором должны фиксироваться запросы субъектов персональных данных и получение персональных данных на получение персональных данных, а также факты предоставления персональных данных по этим запросам;</w:t>
      </w:r>
    </w:p>
    <w:p w14:paraId="67255DDD" w14:textId="03D0A923"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 xml:space="preserve">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w:t>
      </w:r>
      <w:r w:rsidR="00000000" w:rsidRPr="00986881">
        <w:rPr>
          <w:rFonts w:ascii="Aptos" w:hAnsi="Aptos"/>
          <w:szCs w:val="24"/>
          <w:lang w:val="ru-RU"/>
        </w:rPr>
        <w:lastRenderedPageBreak/>
        <w:t>данных, если только не предусмотрены исключения в соответствии с законодательством Российской Федерации.</w:t>
      </w:r>
    </w:p>
    <w:p w14:paraId="1F8ECA0B" w14:textId="037FA333"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6.2</w:t>
      </w:r>
      <w:r w:rsidR="00FE709E">
        <w:rPr>
          <w:rFonts w:ascii="Aptos" w:hAnsi="Aptos"/>
          <w:b/>
          <w:szCs w:val="24"/>
          <w:lang w:val="ru-RU"/>
        </w:rPr>
        <w:tab/>
      </w:r>
      <w:r w:rsidRPr="00986881">
        <w:rPr>
          <w:rFonts w:ascii="Aptos" w:hAnsi="Aptos"/>
          <w:szCs w:val="24"/>
          <w:lang w:val="ru-RU"/>
        </w:rPr>
        <w:t xml:space="preserve">Подробный перечень обязанностей Общества при обработке персональных данных установлен в </w:t>
      </w:r>
      <w:r w:rsidRPr="00986881">
        <w:rPr>
          <w:rFonts w:ascii="Aptos" w:hAnsi="Aptos"/>
          <w:b/>
          <w:szCs w:val="24"/>
          <w:lang w:val="ru-RU"/>
        </w:rPr>
        <w:t>Согласии на обработку персональных данных</w:t>
      </w:r>
      <w:r w:rsidRPr="00986881">
        <w:rPr>
          <w:rFonts w:ascii="Aptos" w:hAnsi="Aptos"/>
          <w:szCs w:val="24"/>
          <w:lang w:val="ru-RU"/>
        </w:rPr>
        <w:t>.</w:t>
      </w:r>
    </w:p>
    <w:p w14:paraId="43E9CAE8" w14:textId="0CE1189E"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7.</w:t>
      </w:r>
      <w:r w:rsidR="00FE709E">
        <w:rPr>
          <w:rFonts w:ascii="Aptos" w:hAnsi="Aptos"/>
          <w:sz w:val="24"/>
          <w:szCs w:val="24"/>
          <w:lang w:val="ru-RU"/>
        </w:rPr>
        <w:tab/>
      </w:r>
      <w:r w:rsidRPr="00986881">
        <w:rPr>
          <w:rFonts w:ascii="Aptos" w:hAnsi="Aptos"/>
          <w:sz w:val="24"/>
          <w:szCs w:val="24"/>
          <w:lang w:val="ru-RU"/>
        </w:rPr>
        <w:t>ЗАЩИТА ПЕРСОНАЛЬНЫХ ДАННЫХ</w:t>
      </w:r>
    </w:p>
    <w:p w14:paraId="7B1A07FC" w14:textId="12A2E955"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7.1</w:t>
      </w:r>
      <w:r w:rsidR="00FE709E">
        <w:rPr>
          <w:rFonts w:ascii="Aptos" w:hAnsi="Aptos"/>
          <w:b/>
          <w:szCs w:val="24"/>
          <w:lang w:val="ru-RU"/>
        </w:rPr>
        <w:tab/>
      </w:r>
      <w:r w:rsidRPr="00986881">
        <w:rPr>
          <w:rFonts w:ascii="Aptos" w:hAnsi="Aptos"/>
          <w:szCs w:val="24"/>
          <w:lang w:val="ru-RU"/>
        </w:rPr>
        <w:t>ООО «ПраймКит»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 (или) несанкционированного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0B1495B" w14:textId="2704E23F"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7.2</w:t>
      </w:r>
      <w:r w:rsidR="00FE709E">
        <w:rPr>
          <w:rFonts w:ascii="Aptos" w:hAnsi="Aptos"/>
          <w:b/>
          <w:szCs w:val="24"/>
          <w:lang w:val="ru-RU"/>
        </w:rPr>
        <w:tab/>
      </w:r>
      <w:r w:rsidRPr="00986881">
        <w:rPr>
          <w:rFonts w:ascii="Aptos" w:hAnsi="Aptos"/>
          <w:szCs w:val="24"/>
          <w:lang w:val="ru-RU"/>
        </w:rPr>
        <w:t>К таким мерам, в частности, относятся:</w:t>
      </w:r>
    </w:p>
    <w:p w14:paraId="1C57F6D0" w14:textId="76F55085"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назначение лица, ответственного за организацию обработки персональных данных, и лица, ответственного за обеспечение безопасности данных;</w:t>
      </w:r>
    </w:p>
    <w:p w14:paraId="75A4395D" w14:textId="3C1EEFFC"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разработка и утверждение локальных актов по вопросам обработки и защиты персональных данных;</w:t>
      </w:r>
    </w:p>
    <w:p w14:paraId="3839A0A4" w14:textId="09E95F28"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применение правовых, организационных и технических мер по обеспечению безопасности персональных данных;</w:t>
      </w:r>
    </w:p>
    <w:p w14:paraId="15D49729" w14:textId="58F43561"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контроль за применяемыми мерами по обеспечению безопасности персональных данных и уровнем защищенности информационных систем персональных данных;</w:t>
      </w:r>
    </w:p>
    <w:p w14:paraId="17B7C2BC" w14:textId="2BB0BEC1"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оценка вреда, который может быть причинён субъектам персональных данных в случае нарушения требований законодательства о персональных данных, при определении ООО «ПраймКит» мер, направленных на обеспечение выполнения обязательств, предусмотренные законодательством о персональных данных;</w:t>
      </w:r>
    </w:p>
    <w:p w14:paraId="7FB65AAB" w14:textId="3692B6E6"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14:paraId="11C1510E" w14:textId="357F65A7"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ознакомление работников ООО «ПраймКит»,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w:t>
      </w:r>
    </w:p>
    <w:p w14:paraId="404F2E2C" w14:textId="77777777" w:rsidR="000A5E5C" w:rsidRPr="00986881" w:rsidRDefault="00000000" w:rsidP="00FE709E">
      <w:pPr>
        <w:pStyle w:val="a0"/>
        <w:numPr>
          <w:ilvl w:val="0"/>
          <w:numId w:val="0"/>
        </w:numPr>
        <w:ind w:left="1134" w:hanging="567"/>
        <w:jc w:val="both"/>
        <w:rPr>
          <w:rFonts w:ascii="Aptos" w:hAnsi="Aptos"/>
          <w:szCs w:val="24"/>
          <w:lang w:val="ru-RU"/>
        </w:rPr>
      </w:pPr>
      <w:r w:rsidRPr="00986881">
        <w:rPr>
          <w:rFonts w:ascii="Aptos" w:hAnsi="Aptos"/>
          <w:szCs w:val="24"/>
          <w:lang w:val="ru-RU"/>
        </w:rPr>
        <w:t>локальными актами по вопросам обработки и защиты персональных данных, и обучение работников ООО «ПраймКит».</w:t>
      </w:r>
    </w:p>
    <w:p w14:paraId="38AB2EA5" w14:textId="1CC1E72F"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8.</w:t>
      </w:r>
      <w:r w:rsidR="00FE709E">
        <w:rPr>
          <w:rFonts w:ascii="Aptos" w:hAnsi="Aptos"/>
          <w:sz w:val="24"/>
          <w:szCs w:val="24"/>
          <w:lang w:val="ru-RU"/>
        </w:rPr>
        <w:tab/>
      </w:r>
      <w:r w:rsidRPr="00986881">
        <w:rPr>
          <w:rFonts w:ascii="Aptos" w:hAnsi="Aptos"/>
          <w:sz w:val="24"/>
          <w:szCs w:val="24"/>
          <w:lang w:val="ru-RU"/>
        </w:rPr>
        <w:t>СРОКИ ОБРАБОТКИ (ХРАНЕНИЯ) ПЕРСОНАЛЬНЫХ ДАННЫХ</w:t>
      </w:r>
    </w:p>
    <w:p w14:paraId="1A292F8F" w14:textId="77BDDBB1"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8.1</w:t>
      </w:r>
      <w:r w:rsidR="00FE709E">
        <w:rPr>
          <w:rFonts w:ascii="Aptos" w:hAnsi="Aptos"/>
          <w:b/>
          <w:szCs w:val="24"/>
          <w:lang w:val="ru-RU"/>
        </w:rPr>
        <w:tab/>
      </w:r>
      <w:r w:rsidRPr="00986881">
        <w:rPr>
          <w:rFonts w:ascii="Aptos" w:hAnsi="Aptos"/>
          <w:szCs w:val="24"/>
          <w:lang w:val="ru-RU"/>
        </w:rPr>
        <w:t xml:space="preserve">Сроки обработки (хранения) персональных данных определяются исходя из целей обработки персональных данных, в соответствии со сроком действия договоров с </w:t>
      </w:r>
      <w:r w:rsidRPr="00986881">
        <w:rPr>
          <w:rFonts w:ascii="Aptos" w:hAnsi="Aptos"/>
          <w:szCs w:val="24"/>
          <w:lang w:val="ru-RU"/>
        </w:rPr>
        <w:lastRenderedPageBreak/>
        <w:t xml:space="preserve">субъектами персональных данных, требованиями действующего законодательства и условиями </w:t>
      </w:r>
      <w:r w:rsidRPr="00986881">
        <w:rPr>
          <w:rFonts w:ascii="Aptos" w:hAnsi="Aptos"/>
          <w:b/>
          <w:szCs w:val="24"/>
          <w:lang w:val="ru-RU"/>
        </w:rPr>
        <w:t>Согласия на обработку персональных данных</w:t>
      </w:r>
      <w:r w:rsidRPr="00986881">
        <w:rPr>
          <w:rFonts w:ascii="Aptos" w:hAnsi="Aptos"/>
          <w:szCs w:val="24"/>
          <w:lang w:val="ru-RU"/>
        </w:rPr>
        <w:t>:</w:t>
      </w:r>
    </w:p>
    <w:p w14:paraId="39123C98" w14:textId="736B982C"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персональные данные зарегистрированных Пользователей хранятся в течение всего срока действия Учётной записи Пользователя;</w:t>
      </w:r>
    </w:p>
    <w:p w14:paraId="0BAB5D2D" w14:textId="01B9CE64"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персональные данные незарегистрированного Пользователя и получателя Товара (если в качестве получателя Товара указано иное лицо) хранятся в течение трёх лет с момента исполнения Заказа такого Пользователя;</w:t>
      </w:r>
    </w:p>
    <w:p w14:paraId="4822458A" w14:textId="502F964A" w:rsidR="000A5E5C" w:rsidRPr="00986881" w:rsidRDefault="00FE709E" w:rsidP="00FE709E">
      <w:pPr>
        <w:pStyle w:val="a0"/>
        <w:numPr>
          <w:ilvl w:val="0"/>
          <w:numId w:val="0"/>
        </w:numPr>
        <w:ind w:left="1134" w:hanging="567"/>
        <w:jc w:val="both"/>
        <w:rPr>
          <w:rFonts w:ascii="Aptos" w:hAnsi="Aptos"/>
          <w:szCs w:val="24"/>
          <w:lang w:val="ru-RU"/>
        </w:rPr>
      </w:pPr>
      <w:r>
        <w:rPr>
          <w:rFonts w:ascii="Aptos" w:hAnsi="Aptos"/>
          <w:szCs w:val="24"/>
          <w:lang w:val="ru-RU"/>
        </w:rPr>
        <w:t>—</w:t>
      </w:r>
      <w:r>
        <w:rPr>
          <w:rFonts w:ascii="Aptos" w:hAnsi="Aptos"/>
          <w:szCs w:val="24"/>
          <w:lang w:val="ru-RU"/>
        </w:rPr>
        <w:tab/>
      </w:r>
      <w:r w:rsidR="00000000" w:rsidRPr="00986881">
        <w:rPr>
          <w:rFonts w:ascii="Aptos" w:hAnsi="Aptos"/>
          <w:szCs w:val="24"/>
          <w:lang w:val="ru-RU"/>
        </w:rPr>
        <w:t>Персональные данные иных лиц, обращающихся в ООО «ПраймКит» с заявлениями о предполагаемом нарушении их прав, в течение всего срока рассмотрения претензии и в течение трёх лет с момента завершения обработки и (или) рассмотрения претензии, если законодательством не предусмотрен иной срок исковой давности для соответствующих споров.</w:t>
      </w:r>
    </w:p>
    <w:p w14:paraId="65D28FD4" w14:textId="66A1CFC1" w:rsidR="000A5E5C" w:rsidRPr="00986881" w:rsidRDefault="00000000" w:rsidP="00986881">
      <w:pPr>
        <w:ind w:left="567" w:hanging="567"/>
        <w:jc w:val="both"/>
        <w:rPr>
          <w:rFonts w:ascii="Aptos" w:hAnsi="Aptos"/>
          <w:szCs w:val="24"/>
          <w:lang w:val="ru-RU"/>
        </w:rPr>
      </w:pPr>
      <w:r w:rsidRPr="00986881">
        <w:rPr>
          <w:rFonts w:ascii="Aptos" w:hAnsi="Aptos"/>
          <w:b/>
          <w:szCs w:val="24"/>
          <w:lang w:val="ru-RU"/>
        </w:rPr>
        <w:t>8.2</w:t>
      </w:r>
      <w:r w:rsidR="00FE709E">
        <w:rPr>
          <w:rFonts w:ascii="Aptos" w:hAnsi="Aptos"/>
          <w:b/>
          <w:szCs w:val="24"/>
          <w:lang w:val="ru-RU"/>
        </w:rPr>
        <w:tab/>
      </w:r>
      <w:r w:rsidRPr="00986881">
        <w:rPr>
          <w:rFonts w:ascii="Aptos" w:hAnsi="Aptos"/>
          <w:szCs w:val="24"/>
          <w:lang w:val="ru-RU"/>
        </w:rPr>
        <w:t>Персональные данные, срок обработки (хранения) которых истёк, должны быть уничтожены, если иное не предусмотрено законодательством Российской Федерации. Хранение персональных данных после прекращения их обработки допускается только после их обезличивания.</w:t>
      </w:r>
    </w:p>
    <w:p w14:paraId="59E4A9E8" w14:textId="2AC20010"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9.</w:t>
      </w:r>
      <w:r w:rsidR="00FE709E">
        <w:rPr>
          <w:rFonts w:ascii="Aptos" w:hAnsi="Aptos"/>
          <w:sz w:val="24"/>
          <w:szCs w:val="24"/>
          <w:lang w:val="ru-RU"/>
        </w:rPr>
        <w:tab/>
      </w:r>
      <w:r w:rsidRPr="00986881">
        <w:rPr>
          <w:rFonts w:ascii="Aptos" w:hAnsi="Aptos"/>
          <w:sz w:val="24"/>
          <w:szCs w:val="24"/>
          <w:lang w:val="ru-RU"/>
        </w:rPr>
        <w:t>КОНТАКТНАЯ ИНФОРМАЦИЯ ООО «ПРАЙМКИТ»</w:t>
      </w:r>
    </w:p>
    <w:p w14:paraId="7727B5B7" w14:textId="75BC46DC" w:rsidR="000A5E5C" w:rsidRPr="00986881" w:rsidRDefault="00000000" w:rsidP="00FE709E">
      <w:pPr>
        <w:ind w:left="567"/>
        <w:rPr>
          <w:rFonts w:ascii="Aptos" w:hAnsi="Aptos"/>
          <w:szCs w:val="24"/>
          <w:lang w:val="ru-RU"/>
        </w:rPr>
      </w:pPr>
      <w:r w:rsidRPr="00986881">
        <w:rPr>
          <w:rFonts w:ascii="Aptos" w:hAnsi="Aptos"/>
          <w:szCs w:val="24"/>
          <w:lang w:val="ru-RU"/>
        </w:rPr>
        <w:t>Для получения Согласия, справки об обработке персональных данных, подачи претензии или направления запроса по обработке персональных данных, а также для отзыва согласия, свяжитесь с ООО «ПраймКит»:</w:t>
      </w:r>
      <w:r w:rsidRPr="00986881">
        <w:rPr>
          <w:rFonts w:ascii="Aptos" w:hAnsi="Aptos"/>
          <w:szCs w:val="24"/>
          <w:lang w:val="ru-RU"/>
        </w:rPr>
        <w:br/>
      </w:r>
      <w:r w:rsidRPr="00986881">
        <w:rPr>
          <w:rFonts w:ascii="Aptos" w:hAnsi="Aptos"/>
          <w:szCs w:val="24"/>
          <w:lang w:val="ru-RU"/>
        </w:rPr>
        <w:br/>
      </w:r>
      <w:r w:rsidRPr="00986881">
        <w:rPr>
          <w:rFonts w:ascii="Aptos" w:hAnsi="Aptos"/>
          <w:b/>
          <w:szCs w:val="24"/>
          <w:lang w:val="ru-RU"/>
        </w:rPr>
        <w:t xml:space="preserve">Юридический адрес: </w:t>
      </w:r>
      <w:r w:rsidRPr="00986881">
        <w:rPr>
          <w:rFonts w:ascii="Aptos" w:hAnsi="Aptos"/>
          <w:szCs w:val="24"/>
          <w:lang w:val="ru-RU"/>
        </w:rPr>
        <w:t>125047, Российская Федерация, город Москва, улица 1-я Тверская-Ямская, дом 23, строение 1</w:t>
      </w:r>
      <w:r w:rsidRPr="00986881">
        <w:rPr>
          <w:rFonts w:ascii="Aptos" w:hAnsi="Aptos"/>
          <w:szCs w:val="24"/>
          <w:lang w:val="ru-RU"/>
        </w:rPr>
        <w:br/>
      </w:r>
      <w:r w:rsidRPr="00986881">
        <w:rPr>
          <w:rFonts w:ascii="Aptos" w:hAnsi="Aptos"/>
          <w:b/>
          <w:szCs w:val="24"/>
          <w:lang w:val="ru-RU"/>
        </w:rPr>
        <w:t xml:space="preserve">Генеральный директор: </w:t>
      </w:r>
      <w:r w:rsidRPr="00986881">
        <w:rPr>
          <w:rFonts w:ascii="Aptos" w:hAnsi="Aptos"/>
          <w:szCs w:val="24"/>
          <w:lang w:val="ru-RU"/>
        </w:rPr>
        <w:t>Балаев Омар Рашидович</w:t>
      </w:r>
      <w:r w:rsidRPr="00986881">
        <w:rPr>
          <w:rFonts w:ascii="Aptos" w:hAnsi="Aptos"/>
          <w:szCs w:val="24"/>
          <w:lang w:val="ru-RU"/>
        </w:rPr>
        <w:br/>
      </w:r>
      <w:r w:rsidRPr="00986881">
        <w:rPr>
          <w:rFonts w:ascii="Aptos" w:hAnsi="Aptos"/>
          <w:b/>
          <w:szCs w:val="24"/>
          <w:lang w:val="ru-RU"/>
        </w:rPr>
        <w:t xml:space="preserve">ИНН / КПП / ОГРН: </w:t>
      </w:r>
      <w:r w:rsidRPr="00986881">
        <w:rPr>
          <w:rFonts w:ascii="Aptos" w:hAnsi="Aptos"/>
          <w:szCs w:val="24"/>
          <w:lang w:val="ru-RU"/>
        </w:rPr>
        <w:t>9721037268 / 771001001 / 1177746040185</w:t>
      </w:r>
      <w:r w:rsidRPr="00986881">
        <w:rPr>
          <w:rFonts w:ascii="Aptos" w:hAnsi="Aptos"/>
          <w:szCs w:val="24"/>
          <w:lang w:val="ru-RU"/>
        </w:rPr>
        <w:br/>
      </w:r>
      <w:r w:rsidRPr="00986881">
        <w:rPr>
          <w:rFonts w:ascii="Aptos" w:hAnsi="Aptos"/>
          <w:b/>
          <w:szCs w:val="24"/>
          <w:lang w:val="ru-RU"/>
        </w:rPr>
        <w:t xml:space="preserve">Электронная почта: </w:t>
      </w:r>
      <w:hyperlink r:id="rId8" w:history="1">
        <w:r w:rsidR="00F35AB3" w:rsidRPr="00AC59A0">
          <w:rPr>
            <w:rStyle w:val="aff8"/>
            <w:rFonts w:ascii="Aptos" w:hAnsi="Aptos"/>
            <w:szCs w:val="24"/>
            <w:lang w:val="ru-RU"/>
          </w:rPr>
          <w:t>o.balaev@primekit.ru</w:t>
        </w:r>
      </w:hyperlink>
      <w:r w:rsidR="00F35AB3" w:rsidRPr="00F35AB3">
        <w:rPr>
          <w:rFonts w:ascii="Aptos" w:hAnsi="Aptos"/>
          <w:szCs w:val="24"/>
          <w:lang w:val="ru-RU"/>
        </w:rPr>
        <w:t xml:space="preserve"> </w:t>
      </w:r>
      <w:r w:rsidRPr="00986881">
        <w:rPr>
          <w:rFonts w:ascii="Aptos" w:hAnsi="Aptos"/>
          <w:szCs w:val="24"/>
          <w:lang w:val="ru-RU"/>
        </w:rPr>
        <w:br/>
      </w:r>
      <w:r w:rsidRPr="00986881">
        <w:rPr>
          <w:rFonts w:ascii="Aptos" w:hAnsi="Aptos"/>
          <w:b/>
          <w:szCs w:val="24"/>
          <w:lang w:val="ru-RU"/>
        </w:rPr>
        <w:t xml:space="preserve">Почтовый адрес для направления запросов: </w:t>
      </w:r>
      <w:r w:rsidRPr="00986881">
        <w:rPr>
          <w:rFonts w:ascii="Aptos" w:hAnsi="Aptos"/>
          <w:szCs w:val="24"/>
          <w:lang w:val="ru-RU"/>
        </w:rPr>
        <w:t>125047, город Москва, 1 Тверская-Ямская 23, стр.1</w:t>
      </w:r>
    </w:p>
    <w:p w14:paraId="4973284A" w14:textId="7AA75186" w:rsidR="000A5E5C" w:rsidRPr="00986881" w:rsidRDefault="00000000" w:rsidP="00986881">
      <w:pPr>
        <w:pStyle w:val="1"/>
        <w:ind w:left="567" w:hanging="567"/>
        <w:jc w:val="both"/>
        <w:rPr>
          <w:rFonts w:ascii="Aptos" w:hAnsi="Aptos"/>
          <w:sz w:val="24"/>
          <w:szCs w:val="24"/>
          <w:lang w:val="ru-RU"/>
        </w:rPr>
      </w:pPr>
      <w:r w:rsidRPr="00986881">
        <w:rPr>
          <w:rFonts w:ascii="Aptos" w:hAnsi="Aptos"/>
          <w:sz w:val="24"/>
          <w:szCs w:val="24"/>
          <w:lang w:val="ru-RU"/>
        </w:rPr>
        <w:t>10.</w:t>
      </w:r>
      <w:r w:rsidR="00FE709E">
        <w:rPr>
          <w:rFonts w:ascii="Aptos" w:hAnsi="Aptos"/>
          <w:sz w:val="24"/>
          <w:szCs w:val="24"/>
          <w:lang w:val="ru-RU"/>
        </w:rPr>
        <w:tab/>
      </w:r>
      <w:r w:rsidRPr="00986881">
        <w:rPr>
          <w:rFonts w:ascii="Aptos" w:hAnsi="Aptos"/>
          <w:sz w:val="24"/>
          <w:szCs w:val="24"/>
          <w:lang w:val="ru-RU"/>
        </w:rPr>
        <w:t>ИЗМЕНЕНИЯ ПОЛИТИКИ. ПРОЧИЕ ПОЛОЖЕНИЯ</w:t>
      </w:r>
    </w:p>
    <w:p w14:paraId="06C3B606" w14:textId="6D664143" w:rsidR="000A5E5C" w:rsidRPr="00986881" w:rsidRDefault="00000000" w:rsidP="00FE709E">
      <w:pPr>
        <w:ind w:left="567" w:hanging="567"/>
        <w:jc w:val="both"/>
        <w:rPr>
          <w:rFonts w:ascii="Aptos" w:hAnsi="Aptos"/>
          <w:szCs w:val="24"/>
          <w:lang w:val="ru-RU"/>
        </w:rPr>
      </w:pPr>
      <w:r w:rsidRPr="00986881">
        <w:rPr>
          <w:rFonts w:ascii="Aptos" w:hAnsi="Aptos"/>
          <w:b/>
          <w:szCs w:val="24"/>
          <w:lang w:val="ru-RU"/>
        </w:rPr>
        <w:t>10.1</w:t>
      </w:r>
      <w:r w:rsidR="00FE709E">
        <w:rPr>
          <w:rFonts w:ascii="Aptos" w:hAnsi="Aptos"/>
          <w:b/>
          <w:szCs w:val="24"/>
          <w:lang w:val="ru-RU"/>
        </w:rPr>
        <w:tab/>
      </w:r>
      <w:r w:rsidRPr="00986881">
        <w:rPr>
          <w:rFonts w:ascii="Aptos" w:hAnsi="Aptos"/>
          <w:szCs w:val="24"/>
          <w:lang w:val="ru-RU"/>
        </w:rPr>
        <w:t xml:space="preserve">ООО «ПраймКит» может периодически вносить изменения в настоящую Политику, в том числе, чтобы отражать изменения в оказываемых ООО «ПраймКит» услугах или изменения законодательства. Новая редакция указанных выше положений и конфиденциальности вступает в силу с момента её опубликования, если в ней не указан иной срок её вступления в силу. Все изменения в Политику должны быть согласованы с обновлением </w:t>
      </w:r>
      <w:r w:rsidRPr="00986881">
        <w:rPr>
          <w:rFonts w:ascii="Aptos" w:hAnsi="Aptos"/>
          <w:b/>
          <w:szCs w:val="24"/>
          <w:lang w:val="ru-RU"/>
        </w:rPr>
        <w:t>Согласия на обработку персональных данных</w:t>
      </w:r>
      <w:r w:rsidRPr="00986881">
        <w:rPr>
          <w:rFonts w:ascii="Aptos" w:hAnsi="Aptos"/>
          <w:szCs w:val="24"/>
          <w:lang w:val="ru-RU"/>
        </w:rPr>
        <w:t>.</w:t>
      </w:r>
    </w:p>
    <w:sectPr w:rsidR="000A5E5C" w:rsidRPr="00986881" w:rsidSect="00986881">
      <w:headerReference w:type="default" r:id="rId9"/>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2B79" w14:textId="77777777" w:rsidR="00894C55" w:rsidRDefault="00894C55" w:rsidP="00986881">
      <w:pPr>
        <w:spacing w:after="0" w:line="240" w:lineRule="auto"/>
      </w:pPr>
      <w:r>
        <w:separator/>
      </w:r>
    </w:p>
  </w:endnote>
  <w:endnote w:type="continuationSeparator" w:id="0">
    <w:p w14:paraId="0BF23BCE" w14:textId="77777777" w:rsidR="00894C55" w:rsidRDefault="00894C55" w:rsidP="0098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25A7" w14:textId="77777777" w:rsidR="00894C55" w:rsidRDefault="00894C55" w:rsidP="00986881">
      <w:pPr>
        <w:spacing w:after="0" w:line="240" w:lineRule="auto"/>
      </w:pPr>
      <w:r>
        <w:separator/>
      </w:r>
    </w:p>
  </w:footnote>
  <w:footnote w:type="continuationSeparator" w:id="0">
    <w:p w14:paraId="1DFF331F" w14:textId="77777777" w:rsidR="00894C55" w:rsidRDefault="00894C55" w:rsidP="00986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rPr>
      <w:id w:val="-1754352170"/>
      <w:docPartObj>
        <w:docPartGallery w:val="Page Numbers (Top of Page)"/>
        <w:docPartUnique/>
      </w:docPartObj>
    </w:sdtPr>
    <w:sdtContent>
      <w:p w14:paraId="0B179DD9" w14:textId="29928BB0" w:rsidR="00986881" w:rsidRPr="00986881" w:rsidRDefault="00986881">
        <w:pPr>
          <w:pStyle w:val="a5"/>
          <w:jc w:val="center"/>
          <w:rPr>
            <w:rFonts w:ascii="Aptos" w:hAnsi="Aptos"/>
          </w:rPr>
        </w:pPr>
        <w:r w:rsidRPr="00986881">
          <w:rPr>
            <w:rFonts w:ascii="Aptos" w:hAnsi="Aptos"/>
          </w:rPr>
          <w:fldChar w:fldCharType="begin"/>
        </w:r>
        <w:r w:rsidRPr="00986881">
          <w:rPr>
            <w:rFonts w:ascii="Aptos" w:hAnsi="Aptos"/>
          </w:rPr>
          <w:instrText>PAGE   \* MERGEFORMAT</w:instrText>
        </w:r>
        <w:r w:rsidRPr="00986881">
          <w:rPr>
            <w:rFonts w:ascii="Aptos" w:hAnsi="Aptos"/>
          </w:rPr>
          <w:fldChar w:fldCharType="separate"/>
        </w:r>
        <w:r w:rsidRPr="00986881">
          <w:rPr>
            <w:rFonts w:ascii="Aptos" w:hAnsi="Aptos"/>
            <w:lang w:val="ru-RU"/>
          </w:rPr>
          <w:t>2</w:t>
        </w:r>
        <w:r w:rsidRPr="00986881">
          <w:rPr>
            <w:rFonts w:ascii="Aptos" w:hAnsi="Aptos"/>
          </w:rPr>
          <w:fldChar w:fldCharType="end"/>
        </w:r>
      </w:p>
    </w:sdtContent>
  </w:sdt>
  <w:p w14:paraId="574C08DA" w14:textId="77777777" w:rsidR="00986881" w:rsidRPr="00986881" w:rsidRDefault="00986881">
    <w:pPr>
      <w:pStyle w:val="a5"/>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93767341">
    <w:abstractNumId w:val="8"/>
  </w:num>
  <w:num w:numId="2" w16cid:durableId="1944531970">
    <w:abstractNumId w:val="6"/>
  </w:num>
  <w:num w:numId="3" w16cid:durableId="1548100437">
    <w:abstractNumId w:val="5"/>
  </w:num>
  <w:num w:numId="4" w16cid:durableId="750006717">
    <w:abstractNumId w:val="4"/>
  </w:num>
  <w:num w:numId="5" w16cid:durableId="1991859747">
    <w:abstractNumId w:val="7"/>
  </w:num>
  <w:num w:numId="6" w16cid:durableId="1832525864">
    <w:abstractNumId w:val="3"/>
  </w:num>
  <w:num w:numId="7" w16cid:durableId="451175242">
    <w:abstractNumId w:val="2"/>
  </w:num>
  <w:num w:numId="8" w16cid:durableId="598031310">
    <w:abstractNumId w:val="1"/>
  </w:num>
  <w:num w:numId="9" w16cid:durableId="47402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E5C"/>
    <w:rsid w:val="0015074B"/>
    <w:rsid w:val="001D5B84"/>
    <w:rsid w:val="0029639D"/>
    <w:rsid w:val="00326F90"/>
    <w:rsid w:val="00894C55"/>
    <w:rsid w:val="00986881"/>
    <w:rsid w:val="00AA1D8D"/>
    <w:rsid w:val="00B47730"/>
    <w:rsid w:val="00CB0664"/>
    <w:rsid w:val="00F35AB3"/>
    <w:rsid w:val="00FC693F"/>
    <w:rsid w:val="00FE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9CA20"/>
  <w14:defaultImageDpi w14:val="300"/>
  <w15:docId w15:val="{1550EA8A-8FFD-41DA-904C-6156966B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F35AB3"/>
    <w:rPr>
      <w:color w:val="0000FF" w:themeColor="hyperlink"/>
      <w:u w:val="single"/>
    </w:rPr>
  </w:style>
  <w:style w:type="character" w:styleId="aff9">
    <w:name w:val="Unresolved Mention"/>
    <w:basedOn w:val="a2"/>
    <w:uiPriority w:val="99"/>
    <w:semiHidden/>
    <w:unhideWhenUsed/>
    <w:rsid w:val="00F35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laev@primeki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2377</Words>
  <Characters>13555</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2026-05-15T11:03:00Z</dcterms:modified>
  <cp:category/>
</cp:coreProperties>
</file>